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16" w:rsidRDefault="00B073B0" w:rsidP="003A6FCE">
      <w:pPr>
        <w:tabs>
          <w:tab w:val="left" w:pos="7020"/>
          <w:tab w:val="left" w:pos="7320"/>
          <w:tab w:val="left" w:pos="7620"/>
          <w:tab w:val="right" w:pos="9639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-547370</wp:posOffset>
            </wp:positionV>
            <wp:extent cx="429260" cy="685800"/>
            <wp:effectExtent l="0" t="0" r="8890" b="0"/>
            <wp:wrapSquare wrapText="bothSides"/>
            <wp:docPr id="2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516" w:rsidRPr="00704908" w:rsidRDefault="00B95516" w:rsidP="003A6FCE">
      <w:pPr>
        <w:pStyle w:val="1"/>
        <w:tabs>
          <w:tab w:val="left" w:pos="368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04908">
        <w:rPr>
          <w:rFonts w:ascii="Times New Roman" w:hAnsi="Times New Roman" w:cs="Times New Roman"/>
          <w:sz w:val="24"/>
          <w:szCs w:val="24"/>
        </w:rPr>
        <w:t>Автономная некоммерческая образовательная организация</w:t>
      </w:r>
    </w:p>
    <w:p w:rsidR="00B95516" w:rsidRPr="00704908" w:rsidRDefault="00B95516" w:rsidP="003A6FCE">
      <w:pPr>
        <w:pStyle w:val="1"/>
        <w:tabs>
          <w:tab w:val="left" w:pos="368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0490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95516" w:rsidRPr="00704908" w:rsidRDefault="00B95516" w:rsidP="003A6FCE">
      <w:pPr>
        <w:pStyle w:val="1"/>
        <w:tabs>
          <w:tab w:val="left" w:pos="368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049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4908">
        <w:rPr>
          <w:rFonts w:ascii="Times New Roman" w:hAnsi="Times New Roman" w:cs="Times New Roman"/>
          <w:sz w:val="24"/>
          <w:szCs w:val="24"/>
        </w:rPr>
        <w:t>оронежский экономико-правовой институт»</w:t>
      </w:r>
    </w:p>
    <w:p w:rsidR="00B95516" w:rsidRDefault="00B95516" w:rsidP="003A6FCE">
      <w:pPr>
        <w:pStyle w:val="1"/>
        <w:tabs>
          <w:tab w:val="left" w:pos="368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04908">
        <w:rPr>
          <w:rFonts w:ascii="Times New Roman" w:hAnsi="Times New Roman" w:cs="Times New Roman"/>
          <w:sz w:val="24"/>
          <w:szCs w:val="24"/>
        </w:rPr>
        <w:t>(АНОО ВО «ВЭПИ»)</w:t>
      </w:r>
    </w:p>
    <w:p w:rsidR="00B95516" w:rsidRPr="00867C11" w:rsidRDefault="00B95516" w:rsidP="00867C11"/>
    <w:p w:rsidR="00AA75B1" w:rsidRPr="00AA75B1" w:rsidRDefault="00AA75B1" w:rsidP="00AA75B1">
      <w:pPr>
        <w:suppressAutoHyphens/>
        <w:ind w:firstLine="5415"/>
        <w:rPr>
          <w:sz w:val="28"/>
          <w:szCs w:val="28"/>
          <w:lang w:eastAsia="ar-SA"/>
        </w:rPr>
      </w:pPr>
      <w:r w:rsidRPr="00AA75B1">
        <w:rPr>
          <w:sz w:val="28"/>
          <w:szCs w:val="28"/>
          <w:lang w:eastAsia="ar-SA"/>
        </w:rPr>
        <w:t xml:space="preserve">      УТВЕРЖДАЮ</w:t>
      </w:r>
    </w:p>
    <w:p w:rsidR="00AA75B1" w:rsidRPr="00AA75B1" w:rsidRDefault="00AA75B1" w:rsidP="00AA75B1">
      <w:pPr>
        <w:suppressAutoHyphens/>
        <w:ind w:firstLine="5415"/>
        <w:rPr>
          <w:sz w:val="28"/>
          <w:szCs w:val="28"/>
          <w:lang w:eastAsia="ar-SA"/>
        </w:rPr>
      </w:pPr>
      <w:r w:rsidRPr="00AA75B1">
        <w:rPr>
          <w:sz w:val="28"/>
          <w:szCs w:val="28"/>
          <w:lang w:eastAsia="ar-SA"/>
        </w:rPr>
        <w:t xml:space="preserve">      Ректор </w:t>
      </w:r>
    </w:p>
    <w:p w:rsidR="00AA75B1" w:rsidRPr="00AA75B1" w:rsidRDefault="00AA75B1" w:rsidP="00AA75B1">
      <w:pPr>
        <w:suppressAutoHyphens/>
        <w:ind w:firstLine="5415"/>
        <w:rPr>
          <w:sz w:val="28"/>
          <w:szCs w:val="28"/>
          <w:lang w:eastAsia="ar-SA"/>
        </w:rPr>
      </w:pPr>
      <w:r w:rsidRPr="00AA75B1">
        <w:rPr>
          <w:sz w:val="28"/>
          <w:szCs w:val="28"/>
          <w:lang w:eastAsia="ar-SA"/>
        </w:rPr>
        <w:t xml:space="preserve">      ____________ С.Л. Иголкин</w:t>
      </w:r>
    </w:p>
    <w:p w:rsidR="00AA75B1" w:rsidRPr="00AA75B1" w:rsidRDefault="00AA75B1" w:rsidP="00AA75B1">
      <w:pPr>
        <w:suppressAutoHyphens/>
        <w:ind w:firstLine="5415"/>
        <w:rPr>
          <w:sz w:val="28"/>
          <w:szCs w:val="28"/>
          <w:lang w:eastAsia="ar-SA"/>
        </w:rPr>
      </w:pPr>
      <w:r w:rsidRPr="00AA75B1">
        <w:rPr>
          <w:sz w:val="28"/>
          <w:szCs w:val="28"/>
          <w:lang w:eastAsia="ar-SA"/>
        </w:rPr>
        <w:t xml:space="preserve">      «___» _____________ 20__ г.</w:t>
      </w:r>
    </w:p>
    <w:p w:rsidR="00AA75B1" w:rsidRDefault="00AA75B1" w:rsidP="003A6FCE">
      <w:pPr>
        <w:jc w:val="both"/>
        <w:rPr>
          <w:b/>
          <w:sz w:val="28"/>
          <w:szCs w:val="28"/>
        </w:rPr>
      </w:pPr>
    </w:p>
    <w:p w:rsidR="00B95516" w:rsidRDefault="00B95516" w:rsidP="003A6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</w:t>
      </w:r>
    </w:p>
    <w:p w:rsidR="00B95516" w:rsidRDefault="00B95516" w:rsidP="003A6FCE">
      <w:pPr>
        <w:pStyle w:val="a5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директора центра </w:t>
      </w:r>
      <w:r w:rsidRPr="00704908">
        <w:rPr>
          <w:sz w:val="28"/>
          <w:szCs w:val="28"/>
        </w:rPr>
        <w:t xml:space="preserve">трудоустройства, </w:t>
      </w:r>
    </w:p>
    <w:p w:rsidR="00B95516" w:rsidRDefault="00B95516" w:rsidP="003A6FCE">
      <w:pPr>
        <w:pStyle w:val="a5"/>
        <w:suppressAutoHyphens/>
        <w:spacing w:before="0" w:beforeAutospacing="0" w:after="0" w:afterAutospacing="0"/>
        <w:rPr>
          <w:sz w:val="28"/>
          <w:szCs w:val="28"/>
        </w:rPr>
      </w:pPr>
      <w:r w:rsidRPr="00704908">
        <w:rPr>
          <w:sz w:val="28"/>
          <w:szCs w:val="28"/>
        </w:rPr>
        <w:t xml:space="preserve">социальной политики и работе </w:t>
      </w:r>
    </w:p>
    <w:p w:rsidR="00B95516" w:rsidRPr="00704908" w:rsidRDefault="00B95516" w:rsidP="003A6FCE">
      <w:pPr>
        <w:pStyle w:val="a5"/>
        <w:suppressAutoHyphens/>
        <w:spacing w:before="0" w:beforeAutospacing="0" w:after="0" w:afterAutospacing="0"/>
        <w:rPr>
          <w:sz w:val="28"/>
          <w:szCs w:val="28"/>
        </w:rPr>
      </w:pPr>
      <w:r w:rsidRPr="00704908">
        <w:rPr>
          <w:sz w:val="28"/>
          <w:szCs w:val="28"/>
        </w:rPr>
        <w:t>с социальными партнерами</w:t>
      </w:r>
    </w:p>
    <w:p w:rsidR="00B95516" w:rsidRDefault="00B95516" w:rsidP="003A6FCE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B95516" w:rsidRDefault="00B95516" w:rsidP="003A6FCE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Pr="00C01E1F">
        <w:rPr>
          <w:b/>
          <w:sz w:val="28"/>
          <w:szCs w:val="28"/>
        </w:rPr>
        <w:t>бщие положения</w:t>
      </w:r>
    </w:p>
    <w:p w:rsidR="00B95516" w:rsidRPr="00015AFF" w:rsidRDefault="00B95516" w:rsidP="003A6FCE">
      <w:pPr>
        <w:pStyle w:val="a5"/>
        <w:suppressAutoHyphens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4510B" w:rsidRDefault="0024510B" w:rsidP="003A6FCE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10B">
        <w:rPr>
          <w:color w:val="auto"/>
          <w:sz w:val="28"/>
          <w:szCs w:val="28"/>
        </w:rPr>
        <w:t xml:space="preserve">Настоящая должностная инструкция </w:t>
      </w:r>
      <w:r>
        <w:rPr>
          <w:sz w:val="28"/>
          <w:szCs w:val="28"/>
        </w:rPr>
        <w:t>директора центра</w:t>
      </w:r>
      <w:r w:rsidRPr="00C01E1F">
        <w:rPr>
          <w:sz w:val="28"/>
          <w:szCs w:val="28"/>
        </w:rPr>
        <w:t xml:space="preserve"> профориентации</w:t>
      </w:r>
      <w:r>
        <w:rPr>
          <w:sz w:val="28"/>
          <w:szCs w:val="28"/>
        </w:rPr>
        <w:t xml:space="preserve"> дополнительного образования</w:t>
      </w:r>
      <w:r w:rsidRPr="00C01E1F">
        <w:rPr>
          <w:sz w:val="28"/>
          <w:szCs w:val="28"/>
        </w:rPr>
        <w:t xml:space="preserve"> и трудоустройства </w:t>
      </w:r>
      <w:r>
        <w:rPr>
          <w:sz w:val="28"/>
          <w:szCs w:val="28"/>
        </w:rPr>
        <w:t>(далее – директор центра</w:t>
      </w:r>
      <w:r w:rsidRPr="00C01E1F">
        <w:rPr>
          <w:sz w:val="28"/>
          <w:szCs w:val="28"/>
        </w:rPr>
        <w:t>)</w:t>
      </w:r>
      <w:r w:rsidRPr="0024510B">
        <w:rPr>
          <w:color w:val="auto"/>
          <w:sz w:val="28"/>
          <w:szCs w:val="28"/>
        </w:rPr>
        <w:t xml:space="preserve"> АНОО ВО «ВЭПИ» (далее - Институт) разработана и утверждена в соответствии с положениями</w:t>
      </w:r>
      <w:r w:rsidRPr="0024510B">
        <w:rPr>
          <w:color w:val="auto"/>
          <w:sz w:val="28"/>
          <w:szCs w:val="28"/>
          <w:lang w:eastAsia="ar-SA"/>
        </w:rPr>
        <w:t xml:space="preserve"> Трудового кодекса Российской Федерации (далее - ТК РФ), Федерального закона от 29 декабря 2012 г. № 273-ФЗ «Об образовании в Российской Федерации», приказа Министерства здравоохранения и социального развития РФ</w:t>
      </w:r>
      <w:r w:rsidRPr="0024510B">
        <w:rPr>
          <w:color w:val="auto"/>
          <w:lang w:eastAsia="ar-SA"/>
        </w:rPr>
        <w:t xml:space="preserve"> </w:t>
      </w:r>
      <w:r w:rsidRPr="0024510B">
        <w:rPr>
          <w:color w:val="auto"/>
          <w:sz w:val="28"/>
          <w:szCs w:val="28"/>
          <w:lang w:eastAsia="ar-SA"/>
        </w:rPr>
        <w:t>от 26 августа 2010 г. № 761н, положений приказа Минздравсоцразвития России от 11.01.2011 № 1н «Об утверждении Единого квалификационного справочника должностей руководителей, специалистов и служащих»</w:t>
      </w:r>
    </w:p>
    <w:p w:rsidR="00B95516" w:rsidRDefault="00B95516" w:rsidP="003A6FCE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1E1F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директора центра</w:t>
      </w:r>
      <w:r w:rsidRPr="00C01E1F">
        <w:rPr>
          <w:sz w:val="28"/>
          <w:szCs w:val="28"/>
        </w:rPr>
        <w:t xml:space="preserve"> назначаются лица, имеющие высшее профессиональное образования и стаж практической работы по специальности.</w:t>
      </w:r>
    </w:p>
    <w:p w:rsidR="00B95516" w:rsidRDefault="00B95516" w:rsidP="003A6FCE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1E1F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директора центра</w:t>
      </w:r>
      <w:r w:rsidRPr="00C01E1F">
        <w:rPr>
          <w:sz w:val="28"/>
          <w:szCs w:val="28"/>
        </w:rPr>
        <w:t xml:space="preserve"> на должность и увольнение от занимаемой должности производится ректором по представлению проректора по</w:t>
      </w:r>
      <w:r>
        <w:rPr>
          <w:sz w:val="28"/>
          <w:szCs w:val="28"/>
        </w:rPr>
        <w:t xml:space="preserve"> </w:t>
      </w:r>
      <w:r w:rsidRPr="00C01E1F">
        <w:rPr>
          <w:sz w:val="28"/>
          <w:szCs w:val="28"/>
        </w:rPr>
        <w:t>воспитательной работе.</w:t>
      </w:r>
    </w:p>
    <w:p w:rsidR="00B95516" w:rsidRDefault="00B95516" w:rsidP="003A6FCE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</w:t>
      </w:r>
      <w:r w:rsidRPr="00C01E1F">
        <w:rPr>
          <w:sz w:val="28"/>
          <w:szCs w:val="28"/>
        </w:rPr>
        <w:t xml:space="preserve"> подчиняется проректору по воспитательной работе.</w:t>
      </w:r>
    </w:p>
    <w:p w:rsidR="00B95516" w:rsidRDefault="00B95516" w:rsidP="0024510B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4908">
        <w:rPr>
          <w:sz w:val="28"/>
          <w:szCs w:val="28"/>
        </w:rPr>
        <w:t>Директор центра в своей работе руководс</w:t>
      </w:r>
      <w:r w:rsidR="0024510B">
        <w:rPr>
          <w:sz w:val="28"/>
          <w:szCs w:val="28"/>
        </w:rPr>
        <w:t>твуется:</w:t>
      </w:r>
    </w:p>
    <w:p w:rsidR="0024510B" w:rsidRPr="0024510B" w:rsidRDefault="0024510B" w:rsidP="0024510B">
      <w:pPr>
        <w:pStyle w:val="a5"/>
        <w:suppressAutoHyphens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Pr="0024510B">
        <w:rPr>
          <w:sz w:val="28"/>
          <w:szCs w:val="28"/>
        </w:rPr>
        <w:t>.1. Действующим законодательством Российской Федерации;</w:t>
      </w:r>
    </w:p>
    <w:p w:rsidR="0024510B" w:rsidRPr="0024510B" w:rsidRDefault="0024510B" w:rsidP="0024510B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Pr="0024510B">
        <w:rPr>
          <w:sz w:val="28"/>
          <w:szCs w:val="28"/>
        </w:rPr>
        <w:t>.2.</w:t>
      </w:r>
      <w:r>
        <w:rPr>
          <w:sz w:val="28"/>
          <w:szCs w:val="28"/>
        </w:rPr>
        <w:t xml:space="preserve"> Уставом </w:t>
      </w:r>
      <w:r w:rsidRPr="0024510B">
        <w:rPr>
          <w:sz w:val="28"/>
          <w:szCs w:val="28"/>
        </w:rPr>
        <w:t>Института;</w:t>
      </w:r>
    </w:p>
    <w:p w:rsidR="0024510B" w:rsidRPr="0024510B" w:rsidRDefault="0024510B" w:rsidP="0024510B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Pr="0024510B">
        <w:rPr>
          <w:sz w:val="28"/>
          <w:szCs w:val="28"/>
        </w:rPr>
        <w:t>.3. Распорядительными документами ректора Института;</w:t>
      </w:r>
    </w:p>
    <w:p w:rsidR="0024510B" w:rsidRPr="00704908" w:rsidRDefault="0024510B" w:rsidP="0024510B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Pr="0024510B">
        <w:rPr>
          <w:sz w:val="28"/>
          <w:szCs w:val="28"/>
        </w:rPr>
        <w:t>.4. Настоящей должностной инструкцией.</w:t>
      </w:r>
    </w:p>
    <w:p w:rsidR="00B95516" w:rsidRPr="00704908" w:rsidRDefault="00B95516" w:rsidP="0024510B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4908">
        <w:rPr>
          <w:sz w:val="28"/>
          <w:szCs w:val="28"/>
        </w:rPr>
        <w:t xml:space="preserve">Директор центра должен знать: законодательные и нормативные правовые акты, регламентирующие деятельность в области образования, а также предпринимательскую, коммерческую, рекламную, </w:t>
      </w:r>
      <w:r w:rsidRPr="00704908">
        <w:rPr>
          <w:sz w:val="28"/>
          <w:szCs w:val="28"/>
        </w:rPr>
        <w:lastRenderedPageBreak/>
        <w:t>профориентационную деятельность, деятельность в области трудоустройства и трудовое законодательство.</w:t>
      </w:r>
    </w:p>
    <w:p w:rsidR="00B95516" w:rsidRPr="00704908" w:rsidRDefault="00B95516" w:rsidP="003A6FCE">
      <w:pPr>
        <w:pStyle w:val="a5"/>
        <w:numPr>
          <w:ilvl w:val="1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4908">
        <w:rPr>
          <w:sz w:val="28"/>
          <w:szCs w:val="28"/>
        </w:rPr>
        <w:t>Во время отсутствия директора центра его обязанности выполняет в установленном порядк</w:t>
      </w:r>
      <w:r w:rsidR="00FE39C9">
        <w:rPr>
          <w:sz w:val="28"/>
          <w:szCs w:val="28"/>
        </w:rPr>
        <w:t>е назначаемый приказом ректора И</w:t>
      </w:r>
      <w:r w:rsidRPr="00704908">
        <w:rPr>
          <w:sz w:val="28"/>
          <w:szCs w:val="28"/>
        </w:rPr>
        <w:t>нститута специалист, несущий полную ответственность за их надлежащее исполнение.</w:t>
      </w:r>
    </w:p>
    <w:p w:rsidR="0024510B" w:rsidRDefault="0024510B" w:rsidP="003A6FCE">
      <w:pPr>
        <w:pStyle w:val="HTML"/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16" w:rsidRDefault="00B95516" w:rsidP="003A6FCE">
      <w:pPr>
        <w:pStyle w:val="HTML"/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</w:t>
      </w:r>
    </w:p>
    <w:p w:rsidR="00B95516" w:rsidRDefault="00B95516" w:rsidP="003A6FCE">
      <w:pPr>
        <w:pStyle w:val="HTML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5516" w:rsidRPr="00FC4580" w:rsidRDefault="00A0322E" w:rsidP="00A0322E">
      <w:pPr>
        <w:pStyle w:val="HTML"/>
        <w:tabs>
          <w:tab w:val="clear" w:pos="916"/>
          <w:tab w:val="left" w:pos="709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516">
        <w:rPr>
          <w:rFonts w:ascii="Times New Roman" w:hAnsi="Times New Roman" w:cs="Times New Roman"/>
          <w:sz w:val="28"/>
          <w:szCs w:val="28"/>
        </w:rPr>
        <w:t>2.1. В обязанности директора центра входит:</w:t>
      </w:r>
    </w:p>
    <w:p w:rsidR="00B95516" w:rsidRDefault="00A0322E" w:rsidP="00A0322E">
      <w:pPr>
        <w:pStyle w:val="HTML"/>
        <w:tabs>
          <w:tab w:val="clear" w:pos="916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516" w:rsidRPr="00B907DC">
        <w:rPr>
          <w:rFonts w:ascii="Times New Roman" w:hAnsi="Times New Roman" w:cs="Times New Roman"/>
          <w:sz w:val="28"/>
          <w:szCs w:val="28"/>
        </w:rPr>
        <w:t>2.1.</w:t>
      </w:r>
      <w:r w:rsidR="00B95516">
        <w:rPr>
          <w:rFonts w:ascii="Times New Roman" w:hAnsi="Times New Roman" w:cs="Times New Roman"/>
          <w:sz w:val="28"/>
          <w:szCs w:val="28"/>
        </w:rPr>
        <w:t>1.</w:t>
      </w:r>
      <w:r w:rsidR="00B95516" w:rsidRPr="00B907DC">
        <w:rPr>
          <w:rFonts w:ascii="Times New Roman" w:hAnsi="Times New Roman" w:cs="Times New Roman"/>
          <w:sz w:val="28"/>
          <w:szCs w:val="28"/>
        </w:rPr>
        <w:t xml:space="preserve"> Организация и руководство работой центра по всем вопросам его деятельно</w:t>
      </w:r>
      <w:r w:rsidR="004B7FE1">
        <w:rPr>
          <w:rFonts w:ascii="Times New Roman" w:hAnsi="Times New Roman" w:cs="Times New Roman"/>
          <w:sz w:val="28"/>
          <w:szCs w:val="28"/>
        </w:rPr>
        <w:t xml:space="preserve">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B7FE1">
        <w:rPr>
          <w:rFonts w:ascii="Times New Roman" w:hAnsi="Times New Roman" w:cs="Times New Roman"/>
          <w:sz w:val="28"/>
          <w:szCs w:val="28"/>
        </w:rPr>
        <w:t>Положением;</w:t>
      </w:r>
      <w:r w:rsidR="00B95516" w:rsidRPr="00B9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3" w:rsidRPr="00675C33" w:rsidRDefault="00A0322E" w:rsidP="00A0322E">
      <w:pPr>
        <w:pStyle w:val="HTML"/>
        <w:tabs>
          <w:tab w:val="clear" w:pos="916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C33" w:rsidRPr="00675C33">
        <w:rPr>
          <w:rFonts w:ascii="Times New Roman" w:hAnsi="Times New Roman" w:cs="Times New Roman"/>
          <w:sz w:val="28"/>
          <w:szCs w:val="28"/>
        </w:rPr>
        <w:t>2.1.2. Осуществление мониторинга доступности и качества высшего образования</w:t>
      </w:r>
      <w:r w:rsidR="00675C33">
        <w:rPr>
          <w:rFonts w:ascii="Times New Roman" w:hAnsi="Times New Roman" w:cs="Times New Roman"/>
          <w:sz w:val="28"/>
          <w:szCs w:val="28"/>
        </w:rPr>
        <w:t xml:space="preserve"> для людей с инвалидностью и ограниченными возможностями здоровья;</w:t>
      </w:r>
    </w:p>
    <w:p w:rsidR="00B95516" w:rsidRPr="00675C33" w:rsidRDefault="00A0322E" w:rsidP="00A0322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516" w:rsidRPr="00675C33">
        <w:rPr>
          <w:sz w:val="28"/>
          <w:szCs w:val="28"/>
        </w:rPr>
        <w:t>2.1.</w:t>
      </w:r>
      <w:r w:rsidR="00FE39C9">
        <w:rPr>
          <w:sz w:val="28"/>
          <w:szCs w:val="28"/>
        </w:rPr>
        <w:t>3</w:t>
      </w:r>
      <w:r w:rsidR="00E839CD" w:rsidRPr="00675C33">
        <w:rPr>
          <w:sz w:val="28"/>
          <w:szCs w:val="28"/>
        </w:rPr>
        <w:t xml:space="preserve">. </w:t>
      </w:r>
      <w:r w:rsidR="00675C33">
        <w:rPr>
          <w:sz w:val="28"/>
          <w:szCs w:val="28"/>
        </w:rPr>
        <w:t>Организация</w:t>
      </w:r>
      <w:r w:rsidR="00B95516" w:rsidRPr="00675C33">
        <w:rPr>
          <w:sz w:val="28"/>
          <w:szCs w:val="28"/>
        </w:rPr>
        <w:t xml:space="preserve"> </w:t>
      </w:r>
      <w:r w:rsidR="00675C33">
        <w:rPr>
          <w:sz w:val="28"/>
          <w:szCs w:val="28"/>
        </w:rPr>
        <w:t>взаимодействия</w:t>
      </w:r>
      <w:r w:rsidR="00675C33" w:rsidRPr="00675C33">
        <w:rPr>
          <w:sz w:val="28"/>
          <w:szCs w:val="28"/>
        </w:rPr>
        <w:t xml:space="preserve"> </w:t>
      </w:r>
      <w:r w:rsidR="00675C33">
        <w:rPr>
          <w:sz w:val="28"/>
          <w:szCs w:val="28"/>
        </w:rPr>
        <w:t>Института с образовательными учреждениями региона</w:t>
      </w:r>
      <w:r w:rsidR="00675C33" w:rsidRPr="00675C33">
        <w:rPr>
          <w:sz w:val="28"/>
          <w:szCs w:val="28"/>
        </w:rPr>
        <w:t xml:space="preserve">, медицинскими организациями, отделениями службы занятости, центрами медико-социальной экспертизы, </w:t>
      </w:r>
      <w:r w:rsidR="00675C33">
        <w:rPr>
          <w:sz w:val="28"/>
          <w:szCs w:val="28"/>
        </w:rPr>
        <w:t xml:space="preserve">предприятиями и </w:t>
      </w:r>
      <w:r w:rsidR="00675C33" w:rsidRPr="00675C33">
        <w:rPr>
          <w:sz w:val="28"/>
          <w:szCs w:val="28"/>
        </w:rPr>
        <w:t>общественными организациями</w:t>
      </w:r>
      <w:r w:rsidR="00675C33">
        <w:rPr>
          <w:sz w:val="28"/>
          <w:szCs w:val="28"/>
        </w:rPr>
        <w:t>;</w:t>
      </w:r>
    </w:p>
    <w:p w:rsidR="00B95516" w:rsidRPr="00675C33" w:rsidRDefault="00FE39C9" w:rsidP="00A0322E">
      <w:pPr>
        <w:pStyle w:val="a3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B95516" w:rsidRPr="00675C33">
        <w:rPr>
          <w:sz w:val="28"/>
          <w:szCs w:val="28"/>
        </w:rPr>
        <w:t>. Установление контактов с руководителями предприятий и организа</w:t>
      </w:r>
      <w:r w:rsidR="00992EF4">
        <w:rPr>
          <w:sz w:val="28"/>
          <w:szCs w:val="28"/>
        </w:rPr>
        <w:t>ций по вопросам комплектования И</w:t>
      </w:r>
      <w:r w:rsidR="00B95516" w:rsidRPr="00675C33">
        <w:rPr>
          <w:sz w:val="28"/>
          <w:szCs w:val="28"/>
        </w:rPr>
        <w:t>нс</w:t>
      </w:r>
      <w:r w:rsidR="004B7FE1" w:rsidRPr="00675C33">
        <w:rPr>
          <w:sz w:val="28"/>
          <w:szCs w:val="28"/>
        </w:rPr>
        <w:t>титута будущими абитуриентами;</w:t>
      </w:r>
      <w:r w:rsidR="0024510B" w:rsidRPr="00675C33">
        <w:rPr>
          <w:sz w:val="28"/>
          <w:szCs w:val="28"/>
        </w:rPr>
        <w:t xml:space="preserve"> </w:t>
      </w:r>
    </w:p>
    <w:p w:rsidR="004B7FE1" w:rsidRPr="00675C33" w:rsidRDefault="00FE39C9" w:rsidP="00A0322E">
      <w:pPr>
        <w:pStyle w:val="a3"/>
        <w:spacing w:after="0"/>
        <w:ind w:firstLine="113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2.1.5</w:t>
      </w:r>
      <w:r w:rsidR="004B7FE1" w:rsidRPr="00675C33">
        <w:rPr>
          <w:sz w:val="28"/>
          <w:szCs w:val="28"/>
        </w:rPr>
        <w:t xml:space="preserve">. </w:t>
      </w:r>
      <w:r w:rsidR="004B7FE1" w:rsidRPr="00675C33">
        <w:rPr>
          <w:rFonts w:eastAsia="Times New Roman"/>
          <w:sz w:val="28"/>
          <w:szCs w:val="28"/>
        </w:rPr>
        <w:t>Получение информацию об инвалидов, лиц с ограниченными возможностями здоровья, родителей (законных представителей) и уполномоченных лиц с целью совершенствования работ в области трудоустройства лиц с ограниченными возможностями здоровья;</w:t>
      </w:r>
    </w:p>
    <w:p w:rsidR="00B95516" w:rsidRPr="00675C33" w:rsidRDefault="00FE39C9" w:rsidP="00A0322E">
      <w:pPr>
        <w:suppressAutoHyphens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B95516" w:rsidRPr="00675C33">
        <w:rPr>
          <w:sz w:val="28"/>
          <w:szCs w:val="28"/>
        </w:rPr>
        <w:t>. Осуществление взаимодействия с деловыми партнерами, консультантам</w:t>
      </w:r>
      <w:r w:rsidR="00992EF4">
        <w:rPr>
          <w:sz w:val="28"/>
          <w:szCs w:val="28"/>
        </w:rPr>
        <w:t>и, экспертами по усилению роли И</w:t>
      </w:r>
      <w:r w:rsidR="00B95516" w:rsidRPr="00675C33">
        <w:rPr>
          <w:sz w:val="28"/>
          <w:szCs w:val="28"/>
        </w:rPr>
        <w:t>нститута на региональном рынке образовательных услуг и с целью совершенствования работ в обла</w:t>
      </w:r>
      <w:r w:rsidR="004B7FE1" w:rsidRPr="00675C33">
        <w:rPr>
          <w:sz w:val="28"/>
          <w:szCs w:val="28"/>
        </w:rPr>
        <w:t>сти трудоустройства выпускников;</w:t>
      </w:r>
    </w:p>
    <w:p w:rsidR="004B7FE1" w:rsidRPr="00675C33" w:rsidRDefault="00FE39C9" w:rsidP="00A0322E">
      <w:pPr>
        <w:suppressAutoHyphens/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2.1.7. С</w:t>
      </w:r>
      <w:r w:rsidR="004B7FE1" w:rsidRPr="00675C33">
        <w:rPr>
          <w:sz w:val="28"/>
          <w:szCs w:val="28"/>
          <w:shd w:val="clear" w:color="auto" w:fill="FFFFFF"/>
        </w:rPr>
        <w:t>оздание банка данных о «лучших практиках» успешной интеграции инвалидов</w:t>
      </w:r>
      <w:r>
        <w:rPr>
          <w:sz w:val="28"/>
          <w:szCs w:val="28"/>
          <w:shd w:val="clear" w:color="auto" w:fill="FFFFFF"/>
        </w:rPr>
        <w:t xml:space="preserve"> и лиц с ограниченными возможностями здоровья</w:t>
      </w:r>
      <w:r w:rsidR="004B7FE1" w:rsidRPr="00675C33">
        <w:rPr>
          <w:sz w:val="28"/>
          <w:szCs w:val="28"/>
          <w:shd w:val="clear" w:color="auto" w:fill="FFFFFF"/>
        </w:rPr>
        <w:t xml:space="preserve"> на открытом рынке труда с использованием механизмов государственного софинансирования для распространения этого опыта среди бизнес-сообщества и местных органов власти;</w:t>
      </w:r>
    </w:p>
    <w:p w:rsidR="004B7FE1" w:rsidRPr="00675C33" w:rsidRDefault="00FE39C9" w:rsidP="00A0322E">
      <w:pPr>
        <w:suppressAutoHyphens/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2.1.8. С</w:t>
      </w:r>
      <w:r w:rsidR="004B7FE1" w:rsidRPr="00675C33">
        <w:rPr>
          <w:sz w:val="28"/>
          <w:szCs w:val="28"/>
          <w:shd w:val="clear" w:color="auto" w:fill="FFFFFF"/>
        </w:rPr>
        <w:t>одействие трудовой занятости инвалидов</w:t>
      </w:r>
      <w:r>
        <w:rPr>
          <w:sz w:val="28"/>
          <w:szCs w:val="28"/>
          <w:shd w:val="clear" w:color="auto" w:fill="FFFFFF"/>
        </w:rPr>
        <w:t xml:space="preserve"> и лиц с ограниченными возможностями здоровья</w:t>
      </w:r>
      <w:r w:rsidR="004B7FE1" w:rsidRPr="00675C33">
        <w:rPr>
          <w:sz w:val="28"/>
          <w:szCs w:val="28"/>
          <w:shd w:val="clear" w:color="auto" w:fill="FFFFFF"/>
        </w:rPr>
        <w:t>, в том числе путем оказания поддержки работодателей обеспечивающих рабочие места инвалидам вне зависимости от формы собственности</w:t>
      </w:r>
      <w:r>
        <w:rPr>
          <w:sz w:val="28"/>
          <w:szCs w:val="28"/>
          <w:shd w:val="clear" w:color="auto" w:fill="FFFFFF"/>
        </w:rPr>
        <w:t>;</w:t>
      </w:r>
    </w:p>
    <w:p w:rsidR="00675C33" w:rsidRPr="00675C33" w:rsidRDefault="00FE39C9" w:rsidP="00A0322E">
      <w:pPr>
        <w:suppressAutoHyphens/>
        <w:ind w:firstLine="11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2.1.9</w:t>
      </w:r>
      <w:r w:rsidR="00675C33" w:rsidRPr="00675C33">
        <w:rPr>
          <w:rFonts w:eastAsia="Calibri"/>
          <w:sz w:val="28"/>
          <w:szCs w:val="28"/>
          <w:lang w:eastAsia="en-US"/>
        </w:rPr>
        <w:t>. Первичная профессиональная ада</w:t>
      </w:r>
      <w:r>
        <w:rPr>
          <w:rFonts w:eastAsia="Calibri"/>
          <w:sz w:val="28"/>
          <w:szCs w:val="28"/>
          <w:lang w:eastAsia="en-US"/>
        </w:rPr>
        <w:t>птация лиц с инвалидностью и ограниченными возможностями здоровья</w:t>
      </w:r>
      <w:r w:rsidR="00675C33" w:rsidRPr="00675C33">
        <w:rPr>
          <w:rFonts w:eastAsia="Calibri"/>
          <w:sz w:val="28"/>
          <w:szCs w:val="28"/>
          <w:lang w:eastAsia="en-US"/>
        </w:rPr>
        <w:t xml:space="preserve"> в рамках прохождения</w:t>
      </w:r>
      <w:r>
        <w:rPr>
          <w:rFonts w:eastAsia="Calibri"/>
          <w:sz w:val="28"/>
          <w:szCs w:val="28"/>
          <w:lang w:eastAsia="en-US"/>
        </w:rPr>
        <w:t xml:space="preserve"> студентом с инвалидностью и ограниченными возможностями здоровья</w:t>
      </w:r>
      <w:r w:rsidR="00675C33" w:rsidRPr="00675C33">
        <w:rPr>
          <w:rFonts w:eastAsia="Calibri"/>
          <w:sz w:val="28"/>
          <w:szCs w:val="28"/>
          <w:lang w:eastAsia="en-US"/>
        </w:rPr>
        <w:t xml:space="preserve"> производственной и преддипломной практики</w:t>
      </w:r>
      <w:r>
        <w:rPr>
          <w:rFonts w:eastAsia="Calibri"/>
          <w:sz w:val="28"/>
          <w:szCs w:val="28"/>
          <w:lang w:eastAsia="en-US"/>
        </w:rPr>
        <w:t>;</w:t>
      </w:r>
    </w:p>
    <w:p w:rsidR="00675C33" w:rsidRPr="00675C33" w:rsidRDefault="00FE39C9" w:rsidP="00A0322E">
      <w:pPr>
        <w:suppressAutoHyphens/>
        <w:ind w:firstLine="113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2.1.10. </w:t>
      </w:r>
      <w:r w:rsidR="00675C33" w:rsidRPr="00675C33">
        <w:rPr>
          <w:rFonts w:eastAsia="Calibri"/>
          <w:sz w:val="28"/>
          <w:szCs w:val="28"/>
          <w:lang w:eastAsia="en-US"/>
        </w:rPr>
        <w:t>Оказание содействия в трудоустройстве в</w:t>
      </w:r>
      <w:r>
        <w:rPr>
          <w:rFonts w:eastAsia="Calibri"/>
          <w:sz w:val="28"/>
          <w:szCs w:val="28"/>
          <w:lang w:eastAsia="en-US"/>
        </w:rPr>
        <w:t>ыпускников с инвалидностью и ограниченными возможностями здоровья</w:t>
      </w:r>
      <w:r w:rsidR="00675C33" w:rsidRPr="00675C33">
        <w:rPr>
          <w:rFonts w:eastAsia="Calibri"/>
          <w:sz w:val="28"/>
          <w:szCs w:val="28"/>
          <w:lang w:eastAsia="en-US"/>
        </w:rPr>
        <w:t xml:space="preserve"> (совместно с центром занятости выпускников)</w:t>
      </w:r>
      <w:r>
        <w:rPr>
          <w:rFonts w:eastAsia="Calibri"/>
          <w:sz w:val="28"/>
          <w:szCs w:val="28"/>
          <w:lang w:eastAsia="en-US"/>
        </w:rPr>
        <w:t>;</w:t>
      </w:r>
    </w:p>
    <w:p w:rsidR="00B95516" w:rsidRDefault="00FE39C9" w:rsidP="00A0322E">
      <w:pPr>
        <w:suppressAutoHyphens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2.1.11</w:t>
      </w:r>
      <w:r w:rsidR="00B95516" w:rsidRPr="00675C33">
        <w:rPr>
          <w:sz w:val="28"/>
          <w:szCs w:val="28"/>
        </w:rPr>
        <w:t xml:space="preserve">. Методическая помощь руководителям подразделений </w:t>
      </w:r>
      <w:r w:rsidR="00E839CD">
        <w:rPr>
          <w:sz w:val="28"/>
          <w:szCs w:val="28"/>
        </w:rPr>
        <w:t>и должностным лицам И</w:t>
      </w:r>
      <w:r w:rsidR="00B95516">
        <w:rPr>
          <w:sz w:val="28"/>
          <w:szCs w:val="28"/>
        </w:rPr>
        <w:t xml:space="preserve">нститута по вопросам деятельности центра. </w:t>
      </w:r>
    </w:p>
    <w:p w:rsidR="00B95516" w:rsidRPr="00C01E1F" w:rsidRDefault="00B95516" w:rsidP="003A6FCE">
      <w:pPr>
        <w:pStyle w:val="a5"/>
        <w:suppressAutoHyphens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95516" w:rsidRDefault="00B95516" w:rsidP="003A6FCE">
      <w:pPr>
        <w:pStyle w:val="a5"/>
        <w:suppressAutoHyphens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C01E1F">
        <w:rPr>
          <w:b/>
          <w:sz w:val="28"/>
          <w:szCs w:val="28"/>
        </w:rPr>
        <w:t>рава</w:t>
      </w:r>
    </w:p>
    <w:p w:rsidR="00B95516" w:rsidRPr="00015AFF" w:rsidRDefault="00B95516" w:rsidP="003A6FCE">
      <w:pPr>
        <w:pStyle w:val="a5"/>
        <w:suppressAutoHyphens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B95516" w:rsidRPr="00C01E1F" w:rsidRDefault="00B95516" w:rsidP="003A6FCE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01E1F">
        <w:rPr>
          <w:sz w:val="28"/>
          <w:szCs w:val="28"/>
        </w:rPr>
        <w:t>Получать для ознакомления и исполь</w:t>
      </w:r>
      <w:r w:rsidR="00FE39C9">
        <w:rPr>
          <w:sz w:val="28"/>
          <w:szCs w:val="28"/>
        </w:rPr>
        <w:t>зования в работе поступающие в И</w:t>
      </w:r>
      <w:r w:rsidRPr="00C01E1F">
        <w:rPr>
          <w:sz w:val="28"/>
          <w:szCs w:val="28"/>
        </w:rPr>
        <w:t xml:space="preserve">нститут законодательные и иные нормативные акты и документы, по вопросам деятельности </w:t>
      </w:r>
      <w:r>
        <w:rPr>
          <w:sz w:val="28"/>
          <w:szCs w:val="28"/>
        </w:rPr>
        <w:t>центра</w:t>
      </w:r>
      <w:r w:rsidRPr="00C01E1F">
        <w:rPr>
          <w:sz w:val="28"/>
          <w:szCs w:val="28"/>
        </w:rPr>
        <w:t>.</w:t>
      </w:r>
    </w:p>
    <w:p w:rsidR="00B95516" w:rsidRPr="00C01E1F" w:rsidRDefault="00B95516" w:rsidP="003A6FCE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01E1F">
        <w:rPr>
          <w:sz w:val="28"/>
          <w:szCs w:val="28"/>
        </w:rPr>
        <w:t xml:space="preserve">Запрашивать и получать от структурных подразделений и должностных </w:t>
      </w:r>
      <w:r w:rsidR="00FE39C9">
        <w:rPr>
          <w:sz w:val="28"/>
          <w:szCs w:val="28"/>
        </w:rPr>
        <w:t>лиц И</w:t>
      </w:r>
      <w:r w:rsidRPr="00C01E1F">
        <w:rPr>
          <w:sz w:val="28"/>
          <w:szCs w:val="28"/>
        </w:rPr>
        <w:t xml:space="preserve">нститута документы и сведения, необходимые для выполнения возложенных на </w:t>
      </w:r>
      <w:r>
        <w:rPr>
          <w:sz w:val="28"/>
          <w:szCs w:val="28"/>
        </w:rPr>
        <w:t xml:space="preserve">центр </w:t>
      </w:r>
      <w:r w:rsidRPr="00C01E1F">
        <w:rPr>
          <w:sz w:val="28"/>
          <w:szCs w:val="28"/>
        </w:rPr>
        <w:t xml:space="preserve">функций. </w:t>
      </w:r>
    </w:p>
    <w:p w:rsidR="00B95516" w:rsidRPr="00C01E1F" w:rsidRDefault="00B95516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01E1F">
        <w:rPr>
          <w:sz w:val="28"/>
          <w:szCs w:val="28"/>
        </w:rPr>
        <w:t>Получать необходимую консультативную, юридическую, методологическую, информационную иную помощь от структурных п</w:t>
      </w:r>
      <w:r w:rsidR="00FE39C9">
        <w:rPr>
          <w:sz w:val="28"/>
          <w:szCs w:val="28"/>
        </w:rPr>
        <w:t>одразделений и должностных лиц И</w:t>
      </w:r>
      <w:r w:rsidRPr="00C01E1F">
        <w:rPr>
          <w:sz w:val="28"/>
          <w:szCs w:val="28"/>
        </w:rPr>
        <w:t xml:space="preserve">нститута по вопросам деятельности </w:t>
      </w:r>
      <w:r>
        <w:rPr>
          <w:sz w:val="28"/>
          <w:szCs w:val="28"/>
        </w:rPr>
        <w:t>центра</w:t>
      </w:r>
      <w:r w:rsidRPr="00C01E1F">
        <w:rPr>
          <w:sz w:val="28"/>
          <w:szCs w:val="28"/>
        </w:rPr>
        <w:t>.</w:t>
      </w:r>
    </w:p>
    <w:p w:rsidR="00B95516" w:rsidRPr="00C01E1F" w:rsidRDefault="00B95516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01E1F">
        <w:rPr>
          <w:sz w:val="28"/>
          <w:szCs w:val="28"/>
        </w:rPr>
        <w:t xml:space="preserve">Вносить предложения по совершенствованию работы </w:t>
      </w:r>
      <w:r>
        <w:rPr>
          <w:sz w:val="28"/>
          <w:szCs w:val="28"/>
        </w:rPr>
        <w:t>центра</w:t>
      </w:r>
      <w:r w:rsidRPr="00C01E1F">
        <w:rPr>
          <w:sz w:val="28"/>
          <w:szCs w:val="28"/>
        </w:rPr>
        <w:t xml:space="preserve"> и его взаимодействию с другим</w:t>
      </w:r>
      <w:r w:rsidR="00FE39C9">
        <w:rPr>
          <w:sz w:val="28"/>
          <w:szCs w:val="28"/>
        </w:rPr>
        <w:t>и структурными подразделениями И</w:t>
      </w:r>
      <w:r w:rsidRPr="00C01E1F">
        <w:rPr>
          <w:sz w:val="28"/>
          <w:szCs w:val="28"/>
        </w:rPr>
        <w:t>нститута.</w:t>
      </w:r>
    </w:p>
    <w:p w:rsidR="00B95516" w:rsidRDefault="00B95516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01E1F">
        <w:rPr>
          <w:sz w:val="28"/>
          <w:szCs w:val="28"/>
        </w:rPr>
        <w:t>Привлекать преподава</w:t>
      </w:r>
      <w:r w:rsidR="00FE39C9">
        <w:rPr>
          <w:sz w:val="28"/>
          <w:szCs w:val="28"/>
        </w:rPr>
        <w:t>телей, сотрудников и студентов И</w:t>
      </w:r>
      <w:r w:rsidRPr="00C01E1F">
        <w:rPr>
          <w:sz w:val="28"/>
          <w:szCs w:val="28"/>
        </w:rPr>
        <w:t xml:space="preserve">нститута к реализации задач и функций </w:t>
      </w:r>
      <w:r>
        <w:rPr>
          <w:sz w:val="28"/>
          <w:szCs w:val="28"/>
        </w:rPr>
        <w:t>центра</w:t>
      </w:r>
      <w:r w:rsidRPr="00C01E1F">
        <w:rPr>
          <w:sz w:val="28"/>
          <w:szCs w:val="28"/>
        </w:rPr>
        <w:t>.</w:t>
      </w:r>
    </w:p>
    <w:p w:rsidR="00B95516" w:rsidRDefault="00B95516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Подписывать и визировать документы в рамках своей компетенции.</w:t>
      </w:r>
    </w:p>
    <w:p w:rsidR="00B95516" w:rsidRPr="00C01E1F" w:rsidRDefault="00FE39C9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Требовать от руководства И</w:t>
      </w:r>
      <w:r w:rsidR="00B95516">
        <w:rPr>
          <w:sz w:val="28"/>
          <w:szCs w:val="28"/>
        </w:rPr>
        <w:t>нститута оказания содействия в исполнении своих должностных обязанностей и прав.</w:t>
      </w:r>
    </w:p>
    <w:p w:rsidR="00B95516" w:rsidRPr="00C01E1F" w:rsidRDefault="00B95516" w:rsidP="003A6FCE">
      <w:pPr>
        <w:widowControl w:val="0"/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01E1F">
        <w:rPr>
          <w:sz w:val="28"/>
          <w:szCs w:val="28"/>
        </w:rPr>
        <w:t xml:space="preserve">Возложение на </w:t>
      </w:r>
      <w:r>
        <w:rPr>
          <w:sz w:val="28"/>
          <w:szCs w:val="28"/>
        </w:rPr>
        <w:t xml:space="preserve">директора центра </w:t>
      </w:r>
      <w:r w:rsidRPr="00C01E1F">
        <w:rPr>
          <w:sz w:val="28"/>
          <w:szCs w:val="28"/>
        </w:rPr>
        <w:t>обязанностей, не предусмотренных Положением, настоящей инструкцией и не относящихся к его работе, не допускается.</w:t>
      </w:r>
    </w:p>
    <w:p w:rsidR="00B95516" w:rsidRDefault="00B95516" w:rsidP="003A6FCE">
      <w:pPr>
        <w:pStyle w:val="a5"/>
        <w:suppressAutoHyphens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95516" w:rsidRDefault="00B95516" w:rsidP="003A6FCE">
      <w:pPr>
        <w:pStyle w:val="a5"/>
        <w:suppressAutoHyphens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C01E1F">
        <w:rPr>
          <w:b/>
          <w:sz w:val="28"/>
          <w:szCs w:val="28"/>
        </w:rPr>
        <w:t>тветственность</w:t>
      </w:r>
    </w:p>
    <w:p w:rsidR="00B95516" w:rsidRDefault="00B95516" w:rsidP="003A6FCE">
      <w:pPr>
        <w:pStyle w:val="a5"/>
        <w:suppressAutoHyphens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FE39C9" w:rsidRPr="00FE39C9" w:rsidRDefault="00FE39C9" w:rsidP="00FE39C9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FE39C9">
        <w:rPr>
          <w:sz w:val="28"/>
          <w:szCs w:val="28"/>
          <w:lang w:eastAsia="ar-SA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порядке, определенном действующим трудовым законодательством Российской Федерации.</w:t>
      </w:r>
    </w:p>
    <w:p w:rsidR="00FE39C9" w:rsidRPr="00FE39C9" w:rsidRDefault="00FE39C9" w:rsidP="00FE39C9">
      <w:pPr>
        <w:suppressAutoHyphens/>
        <w:ind w:left="709"/>
        <w:jc w:val="both"/>
        <w:rPr>
          <w:sz w:val="28"/>
          <w:szCs w:val="28"/>
          <w:lang w:eastAsia="ar-SA"/>
        </w:rPr>
      </w:pPr>
      <w:r w:rsidRPr="00FE39C9">
        <w:rPr>
          <w:sz w:val="28"/>
          <w:szCs w:val="28"/>
          <w:lang w:eastAsia="ar-SA"/>
        </w:rPr>
        <w:t>4.2. За нарушение Устава Института.</w:t>
      </w:r>
    </w:p>
    <w:p w:rsidR="00FE39C9" w:rsidRPr="00FE39C9" w:rsidRDefault="00FE39C9" w:rsidP="00FE39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E39C9">
        <w:rPr>
          <w:sz w:val="28"/>
          <w:szCs w:val="28"/>
          <w:lang w:eastAsia="ar-SA"/>
        </w:rPr>
        <w:t>4.3. За правонарушения, совершенные в процессе осуществления своей деятельности – в порядке, определенном действующим административным, уголовным и гражданским законодательством Российской Федерации.</w:t>
      </w:r>
    </w:p>
    <w:p w:rsidR="00FE39C9" w:rsidRPr="00FE39C9" w:rsidRDefault="00FE39C9" w:rsidP="00FE39C9">
      <w:pPr>
        <w:tabs>
          <w:tab w:val="num" w:pos="13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E39C9">
        <w:rPr>
          <w:sz w:val="28"/>
          <w:szCs w:val="28"/>
          <w:lang w:eastAsia="ar-SA"/>
        </w:rPr>
        <w:t>4.4. За причинение материального ущерба – в порядке, определенном действующим трудовым и гражданским законодательством Российской Федерации.</w:t>
      </w:r>
    </w:p>
    <w:p w:rsidR="00B95516" w:rsidRDefault="00B95516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E39C9" w:rsidRDefault="00FE39C9" w:rsidP="003A6FCE">
      <w:pPr>
        <w:pStyle w:val="a5"/>
        <w:tabs>
          <w:tab w:val="left" w:pos="900"/>
        </w:tabs>
        <w:suppressAutoHyphens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95516" w:rsidRDefault="00FE39C9" w:rsidP="003A6FCE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                                                              Е.А. Попова</w:t>
      </w:r>
    </w:p>
    <w:p w:rsidR="00B95516" w:rsidRDefault="00B95516"/>
    <w:p w:rsidR="00B95516" w:rsidRPr="00B24F9D" w:rsidRDefault="00B95516">
      <w:pPr>
        <w:rPr>
          <w:sz w:val="28"/>
          <w:szCs w:val="28"/>
        </w:rPr>
      </w:pPr>
      <w:r w:rsidRPr="00B24F9D">
        <w:rPr>
          <w:sz w:val="28"/>
          <w:szCs w:val="28"/>
        </w:rPr>
        <w:t xml:space="preserve">С инструкцией ознакомлен:               </w:t>
      </w:r>
      <w:r>
        <w:rPr>
          <w:sz w:val="28"/>
          <w:szCs w:val="28"/>
        </w:rPr>
        <w:t xml:space="preserve">       ____________________</w:t>
      </w:r>
    </w:p>
    <w:sectPr w:rsidR="00B95516" w:rsidRPr="00B24F9D" w:rsidSect="00B24F9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13" w:rsidRDefault="00421513">
      <w:r>
        <w:separator/>
      </w:r>
    </w:p>
  </w:endnote>
  <w:endnote w:type="continuationSeparator" w:id="0">
    <w:p w:rsidR="00421513" w:rsidRDefault="004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13" w:rsidRDefault="00421513">
      <w:r>
        <w:separator/>
      </w:r>
    </w:p>
  </w:footnote>
  <w:footnote w:type="continuationSeparator" w:id="0">
    <w:p w:rsidR="00421513" w:rsidRDefault="0042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E" w:rsidRDefault="00A0322E" w:rsidP="003322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322E" w:rsidRDefault="00A032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E" w:rsidRDefault="00A0322E" w:rsidP="003322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416B">
      <w:rPr>
        <w:rStyle w:val="aa"/>
        <w:noProof/>
      </w:rPr>
      <w:t>3</w:t>
    </w:r>
    <w:r>
      <w:rPr>
        <w:rStyle w:val="aa"/>
      </w:rPr>
      <w:fldChar w:fldCharType="end"/>
    </w:r>
  </w:p>
  <w:p w:rsidR="00A0322E" w:rsidRDefault="00A032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B23"/>
    <w:multiLevelType w:val="hybridMultilevel"/>
    <w:tmpl w:val="A37A02F4"/>
    <w:lvl w:ilvl="0" w:tplc="A86A5402">
      <w:start w:val="1"/>
      <w:numFmt w:val="decimal"/>
      <w:lvlText w:val="4.%1."/>
      <w:lvlJc w:val="left"/>
      <w:pPr>
        <w:tabs>
          <w:tab w:val="num" w:pos="1276"/>
        </w:tabs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D4B87"/>
    <w:multiLevelType w:val="multilevel"/>
    <w:tmpl w:val="73D8932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EE"/>
    <w:rsid w:val="00015AFF"/>
    <w:rsid w:val="000B36F9"/>
    <w:rsid w:val="0011317F"/>
    <w:rsid w:val="00211B9E"/>
    <w:rsid w:val="0024510B"/>
    <w:rsid w:val="0033227A"/>
    <w:rsid w:val="003A55BB"/>
    <w:rsid w:val="003A6FCE"/>
    <w:rsid w:val="003B6BCF"/>
    <w:rsid w:val="00421513"/>
    <w:rsid w:val="004326A7"/>
    <w:rsid w:val="00496C89"/>
    <w:rsid w:val="004A3704"/>
    <w:rsid w:val="004A7C8A"/>
    <w:rsid w:val="004B7FE1"/>
    <w:rsid w:val="004C6BAF"/>
    <w:rsid w:val="00610691"/>
    <w:rsid w:val="00630060"/>
    <w:rsid w:val="006340A5"/>
    <w:rsid w:val="00675C33"/>
    <w:rsid w:val="006C285A"/>
    <w:rsid w:val="00704908"/>
    <w:rsid w:val="0086638A"/>
    <w:rsid w:val="00867C11"/>
    <w:rsid w:val="00893849"/>
    <w:rsid w:val="008E6796"/>
    <w:rsid w:val="00992EF4"/>
    <w:rsid w:val="009E33D6"/>
    <w:rsid w:val="00A0322E"/>
    <w:rsid w:val="00A54974"/>
    <w:rsid w:val="00AA75B1"/>
    <w:rsid w:val="00B073B0"/>
    <w:rsid w:val="00B24F9D"/>
    <w:rsid w:val="00B62399"/>
    <w:rsid w:val="00B907DC"/>
    <w:rsid w:val="00B95516"/>
    <w:rsid w:val="00BC241B"/>
    <w:rsid w:val="00C01E1F"/>
    <w:rsid w:val="00D12AF4"/>
    <w:rsid w:val="00DB700B"/>
    <w:rsid w:val="00E832EE"/>
    <w:rsid w:val="00E839CD"/>
    <w:rsid w:val="00FB5C9D"/>
    <w:rsid w:val="00FC4580"/>
    <w:rsid w:val="00FE39C9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6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FC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3A6FCE"/>
    <w:pPr>
      <w:widowControl w:val="0"/>
      <w:suppressAutoHyphens/>
      <w:spacing w:after="120"/>
    </w:pPr>
    <w:rPr>
      <w:rFonts w:eastAsia="Calibri"/>
      <w:sz w:val="20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locked/>
    <w:rsid w:val="003A6F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A6FCE"/>
    <w:pPr>
      <w:spacing w:before="100" w:beforeAutospacing="1" w:after="100" w:afterAutospacing="1"/>
    </w:pPr>
    <w:rPr>
      <w:color w:val="000000"/>
    </w:rPr>
  </w:style>
  <w:style w:type="character" w:customStyle="1" w:styleId="a6">
    <w:name w:val="Название Знак"/>
    <w:basedOn w:val="a0"/>
    <w:link w:val="a5"/>
    <w:uiPriority w:val="99"/>
    <w:locked/>
    <w:rsid w:val="003A6FC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A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FCE"/>
    <w:rPr>
      <w:rFonts w:ascii="Courier New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uiPriority w:val="99"/>
    <w:rsid w:val="003A6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B24F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9D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B24F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6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FC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3A6FCE"/>
    <w:pPr>
      <w:widowControl w:val="0"/>
      <w:suppressAutoHyphens/>
      <w:spacing w:after="120"/>
    </w:pPr>
    <w:rPr>
      <w:rFonts w:eastAsia="Calibri"/>
      <w:sz w:val="20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locked/>
    <w:rsid w:val="003A6F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A6FCE"/>
    <w:pPr>
      <w:spacing w:before="100" w:beforeAutospacing="1" w:after="100" w:afterAutospacing="1"/>
    </w:pPr>
    <w:rPr>
      <w:color w:val="000000"/>
    </w:rPr>
  </w:style>
  <w:style w:type="character" w:customStyle="1" w:styleId="a6">
    <w:name w:val="Название Знак"/>
    <w:basedOn w:val="a0"/>
    <w:link w:val="a5"/>
    <w:uiPriority w:val="99"/>
    <w:locked/>
    <w:rsid w:val="003A6FC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A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FCE"/>
    <w:rPr>
      <w:rFonts w:ascii="Courier New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uiPriority w:val="99"/>
    <w:rsid w:val="003A6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B24F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9D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B24F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CB76-5F54-4293-B96C-1A9BF37E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Домашнева</dc:creator>
  <cp:lastModifiedBy>Джульета Мхитарян</cp:lastModifiedBy>
  <cp:revision>2</cp:revision>
  <cp:lastPrinted>2018-06-14T07:39:00Z</cp:lastPrinted>
  <dcterms:created xsi:type="dcterms:W3CDTF">2018-11-01T09:04:00Z</dcterms:created>
  <dcterms:modified xsi:type="dcterms:W3CDTF">2018-11-01T09:04:00Z</dcterms:modified>
</cp:coreProperties>
</file>